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360" w:lineRule="auto"/>
        <w:jc w:val="center"/>
        <w:textAlignment w:val="auto"/>
        <w:outlineLvl w:val="0"/>
        <w:rPr>
          <w:rFonts w:hint="default" w:ascii="宋体" w:hAnsi="宋体" w:eastAsia="宋体" w:cs="宋体"/>
          <w:sz w:val="21"/>
          <w:szCs w:val="21"/>
          <w:lang w:val="en-US" w:eastAsia="zh-CN"/>
        </w:rPr>
      </w:pPr>
      <w:bookmarkStart w:id="0" w:name="_Toc18156"/>
      <w:bookmarkStart w:id="1" w:name="_Toc129"/>
      <w:r>
        <w:rPr>
          <w:rFonts w:hint="eastAsia" w:ascii="宋体" w:hAnsi="宋体" w:eastAsia="宋体" w:cs="宋体"/>
          <w:b/>
          <w:bCs/>
          <w:sz w:val="21"/>
          <w:szCs w:val="21"/>
          <w:lang w:val="en-US" w:eastAsia="zh-CN"/>
        </w:rPr>
        <w:t>施工环保措施计划</w:t>
      </w:r>
      <w:bookmarkEnd w:id="0"/>
      <w:bookmarkEnd w:id="1"/>
    </w:p>
    <w:p>
      <w:pPr>
        <w:pStyle w:val="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val="0"/>
          <w:sz w:val="21"/>
          <w:szCs w:val="21"/>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1"/>
        <w:rPr>
          <w:rFonts w:hint="eastAsia" w:ascii="宋体" w:hAnsi="宋体" w:eastAsia="宋体" w:cs="宋体"/>
          <w:b/>
          <w:bCs/>
          <w:kern w:val="0"/>
          <w:sz w:val="21"/>
          <w:szCs w:val="21"/>
        </w:rPr>
      </w:pPr>
      <w:bookmarkStart w:id="2" w:name="_Toc14516"/>
      <w:r>
        <w:rPr>
          <w:rFonts w:hint="eastAsia" w:ascii="宋体" w:hAnsi="宋体" w:eastAsia="宋体" w:cs="宋体"/>
          <w:b/>
          <w:bCs/>
          <w:kern w:val="0"/>
          <w:sz w:val="21"/>
          <w:szCs w:val="21"/>
          <w:lang w:eastAsia="zh-CN"/>
        </w:rPr>
        <w:t>一、</w:t>
      </w:r>
      <w:r>
        <w:rPr>
          <w:rFonts w:hint="eastAsia" w:ascii="宋体" w:hAnsi="宋体" w:eastAsia="宋体" w:cs="宋体"/>
          <w:b/>
          <w:bCs/>
          <w:kern w:val="0"/>
          <w:sz w:val="21"/>
          <w:szCs w:val="21"/>
        </w:rPr>
        <w:t>环境保护目标</w:t>
      </w:r>
      <w:bookmarkEnd w:id="2"/>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扬尘、噪音、污水排放达到国家标准规定范围之内，减少植被破坏，保持水地流失。</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1"/>
        <w:rPr>
          <w:rFonts w:hint="eastAsia" w:ascii="宋体" w:hAnsi="宋体" w:eastAsia="宋体" w:cs="宋体"/>
          <w:b/>
          <w:bCs/>
          <w:kern w:val="0"/>
          <w:sz w:val="21"/>
          <w:szCs w:val="21"/>
        </w:rPr>
      </w:pPr>
      <w:bookmarkStart w:id="3" w:name="_Toc16359"/>
      <w:r>
        <w:rPr>
          <w:rFonts w:hint="eastAsia" w:ascii="宋体" w:hAnsi="宋体" w:eastAsia="宋体" w:cs="宋体"/>
          <w:b/>
          <w:bCs/>
          <w:kern w:val="0"/>
          <w:sz w:val="21"/>
          <w:szCs w:val="21"/>
          <w:lang w:eastAsia="zh-CN"/>
        </w:rPr>
        <w:t>二、</w:t>
      </w:r>
      <w:r>
        <w:rPr>
          <w:rFonts w:hint="eastAsia" w:ascii="宋体" w:hAnsi="宋体" w:eastAsia="宋体" w:cs="宋体"/>
          <w:b/>
          <w:bCs/>
          <w:kern w:val="0"/>
          <w:sz w:val="21"/>
          <w:szCs w:val="21"/>
        </w:rPr>
        <w:t>环境保护措施</w:t>
      </w:r>
      <w:bookmarkEnd w:id="3"/>
      <w:bookmarkStart w:id="5" w:name="_GoBack"/>
      <w:bookmarkEnd w:id="5"/>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针对本工程的实际情况，采取如下措施：</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宋体" w:hAnsi="宋体" w:eastAsia="宋体" w:cs="宋体"/>
          <w:b/>
          <w:bCs/>
          <w:kern w:val="0"/>
          <w:sz w:val="21"/>
          <w:szCs w:val="21"/>
        </w:rPr>
      </w:pPr>
      <w:r>
        <w:rPr>
          <w:rFonts w:hint="eastAsia" w:ascii="宋体" w:hAnsi="宋体" w:eastAsia="宋体" w:cs="宋体"/>
          <w:b/>
          <w:bCs/>
          <w:kern w:val="0"/>
          <w:sz w:val="21"/>
          <w:szCs w:val="21"/>
          <w:lang w:eastAsia="zh-CN"/>
        </w:rPr>
        <w:t>（一）</w:t>
      </w:r>
      <w:r>
        <w:rPr>
          <w:rFonts w:hint="eastAsia" w:ascii="宋体" w:hAnsi="宋体" w:eastAsia="宋体" w:cs="宋体"/>
          <w:b/>
          <w:bCs/>
          <w:kern w:val="0"/>
          <w:sz w:val="21"/>
          <w:szCs w:val="21"/>
        </w:rPr>
        <w:t>施工现场控制扬尘措施</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w:t>
      </w:r>
      <w:r>
        <w:rPr>
          <w:rFonts w:hint="eastAsia" w:ascii="宋体" w:hAnsi="宋体" w:eastAsia="宋体" w:cs="宋体"/>
          <w:color w:val="010000"/>
          <w:kern w:val="0"/>
          <w:sz w:val="21"/>
          <w:szCs w:val="21"/>
          <w:lang w:eastAsia="zh-CN"/>
        </w:rPr>
        <w:t>建筑施工垃圾的清理，使用封闭的专用垃圾道或采用容器吊运，严禁随意凌空抛撒造成扬尘，施工垃圾要及时清运，清运时适量洒水减少扬尘。外运建筑、生活垃圾应用雨布罩盖，做到每道工序工完场清。</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2、</w:t>
      </w:r>
      <w:r>
        <w:rPr>
          <w:rFonts w:hint="eastAsia" w:ascii="宋体" w:hAnsi="宋体" w:eastAsia="宋体" w:cs="宋体"/>
          <w:color w:val="010000"/>
          <w:kern w:val="0"/>
          <w:sz w:val="21"/>
          <w:szCs w:val="21"/>
          <w:lang w:eastAsia="zh-CN"/>
        </w:rPr>
        <w:t>做好施工道路的规划和设置，可利用设计中永久性的施工道路。临时施工道路基层要夯实，路面硬化。并随时清扫洒水减少道路扬尘。</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3、</w:t>
      </w:r>
      <w:r>
        <w:rPr>
          <w:rFonts w:hint="eastAsia" w:ascii="宋体" w:hAnsi="宋体" w:eastAsia="宋体" w:cs="宋体"/>
          <w:color w:val="010000"/>
          <w:kern w:val="0"/>
          <w:sz w:val="21"/>
          <w:szCs w:val="21"/>
          <w:lang w:eastAsia="zh-CN"/>
        </w:rPr>
        <w:t>出入车辆清洗车轮及挡泥板，不允许带泥、带尘上路，特别是雨期应在出场路面铺设保护用品，派专人负责清扫干净后方可出场。</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4、</w:t>
      </w:r>
      <w:r>
        <w:rPr>
          <w:rFonts w:hint="eastAsia" w:ascii="宋体" w:hAnsi="宋体" w:eastAsia="宋体" w:cs="宋体"/>
          <w:color w:val="010000"/>
          <w:kern w:val="0"/>
          <w:sz w:val="21"/>
          <w:szCs w:val="21"/>
          <w:lang w:eastAsia="zh-CN"/>
        </w:rPr>
        <w:t>水泥和其他易飞扬的细颗粒散装材料尽量安排库内存放。如露天存放应采用严密苫盖，运输和装卸时防止遗撒和飞扬，以减少扬尘。石灰的熟化和灰土施工时要适当配合洒水，以减少扬尘。</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5、</w:t>
      </w:r>
      <w:r>
        <w:rPr>
          <w:rFonts w:hint="eastAsia" w:ascii="宋体" w:hAnsi="宋体" w:eastAsia="宋体" w:cs="宋体"/>
          <w:color w:val="010000"/>
          <w:kern w:val="0"/>
          <w:sz w:val="21"/>
          <w:szCs w:val="21"/>
          <w:lang w:eastAsia="zh-CN"/>
        </w:rPr>
        <w:t>现场不得私自乱设食堂，由总包集中建立，统一管理。茶炉、大灶必须使用清洁燃料或电热。严禁食堂、开水房、洗澡、取暖锅炉燃煤使用有烟煤，严禁采用烧煤向大气直接排放烟尘。</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宋体" w:hAnsi="宋体" w:eastAsia="宋体" w:cs="宋体"/>
          <w:b/>
          <w:bCs/>
          <w:kern w:val="0"/>
          <w:sz w:val="21"/>
          <w:szCs w:val="21"/>
        </w:rPr>
      </w:pPr>
      <w:r>
        <w:rPr>
          <w:rFonts w:hint="eastAsia" w:ascii="宋体" w:hAnsi="宋体" w:eastAsia="宋体" w:cs="宋体"/>
          <w:b/>
          <w:bCs/>
          <w:kern w:val="0"/>
          <w:sz w:val="21"/>
          <w:szCs w:val="21"/>
          <w:lang w:eastAsia="zh-CN"/>
        </w:rPr>
        <w:t>（二）</w:t>
      </w:r>
      <w:r>
        <w:rPr>
          <w:rFonts w:hint="eastAsia" w:ascii="宋体" w:hAnsi="宋体" w:eastAsia="宋体" w:cs="宋体"/>
          <w:b/>
          <w:bCs/>
          <w:kern w:val="0"/>
          <w:sz w:val="21"/>
          <w:szCs w:val="21"/>
        </w:rPr>
        <w:t>施工现场防止水污染措施</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w:t>
      </w:r>
      <w:r>
        <w:rPr>
          <w:rFonts w:hint="eastAsia" w:ascii="宋体" w:hAnsi="宋体" w:eastAsia="宋体" w:cs="宋体"/>
          <w:color w:val="010000"/>
          <w:kern w:val="0"/>
          <w:sz w:val="21"/>
          <w:szCs w:val="21"/>
          <w:lang w:eastAsia="zh-CN"/>
        </w:rPr>
        <w:t>现场混凝土施工，搅拌机前台及运输车辆清洗处设置沉淀池，排放的废水要排入沉淀池内，经二次沉淀后，方可排入城市市政污水管线或用于洒水降尘。</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2、</w:t>
      </w:r>
      <w:r>
        <w:rPr>
          <w:rFonts w:hint="eastAsia" w:ascii="宋体" w:hAnsi="宋体" w:eastAsia="宋体" w:cs="宋体"/>
          <w:color w:val="010000"/>
          <w:kern w:val="0"/>
          <w:sz w:val="21"/>
          <w:szCs w:val="21"/>
          <w:lang w:eastAsia="zh-CN"/>
        </w:rPr>
        <w:t>现场施工、结构洒水养护等产生的污水，禁止随地排放。作业时严格控制污水流向，在合理位置设置沉淀池，经沉淀后方可排入市政污水管网</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3、</w:t>
      </w:r>
      <w:r>
        <w:rPr>
          <w:rFonts w:hint="eastAsia" w:ascii="宋体" w:hAnsi="宋体" w:eastAsia="宋体" w:cs="宋体"/>
          <w:color w:val="010000"/>
          <w:kern w:val="0"/>
          <w:sz w:val="21"/>
          <w:szCs w:val="21"/>
          <w:lang w:eastAsia="zh-CN"/>
        </w:rPr>
        <w:t>施工现场临时食堂，设置简易有效的隔油池，产生的生活污水经过隔油池方可排放，平时加强管理，定期掏油，防止污染。</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4、</w:t>
      </w:r>
      <w:r>
        <w:rPr>
          <w:rFonts w:hint="eastAsia" w:ascii="宋体" w:hAnsi="宋体" w:eastAsia="宋体" w:cs="宋体"/>
          <w:color w:val="010000"/>
          <w:kern w:val="0"/>
          <w:sz w:val="21"/>
          <w:szCs w:val="21"/>
          <w:lang w:eastAsia="zh-CN"/>
        </w:rPr>
        <w:t>为防止水污染，现场厕所排污管线上设化粪池，定期清淘，污水经沉淀池，经沉淀后再排入市政污水管网</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5、</w:t>
      </w:r>
      <w:r>
        <w:rPr>
          <w:rFonts w:hint="eastAsia" w:ascii="宋体" w:hAnsi="宋体" w:eastAsia="宋体" w:cs="宋体"/>
          <w:color w:val="010000"/>
          <w:kern w:val="0"/>
          <w:sz w:val="21"/>
          <w:szCs w:val="21"/>
          <w:lang w:eastAsia="zh-CN"/>
        </w:rPr>
        <w:t>现场设置专用的油漆油料库，其储存、使用和保管要专人负责，防止油料的跑、冒、滴、漏污染水体。禁止将有害废弃物用作土方回填，以免污染地下水和环境。</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宋体" w:hAnsi="宋体" w:eastAsia="宋体" w:cs="宋体"/>
          <w:b/>
          <w:bCs/>
          <w:kern w:val="0"/>
          <w:sz w:val="21"/>
          <w:szCs w:val="21"/>
        </w:rPr>
      </w:pPr>
      <w:r>
        <w:rPr>
          <w:rFonts w:hint="eastAsia" w:ascii="宋体" w:hAnsi="宋体" w:eastAsia="宋体" w:cs="宋体"/>
          <w:b/>
          <w:bCs/>
          <w:kern w:val="0"/>
          <w:sz w:val="21"/>
          <w:szCs w:val="21"/>
          <w:lang w:eastAsia="zh-CN"/>
        </w:rPr>
        <w:t>（三）</w:t>
      </w:r>
      <w:r>
        <w:rPr>
          <w:rFonts w:hint="eastAsia" w:ascii="宋体" w:hAnsi="宋体" w:eastAsia="宋体" w:cs="宋体"/>
          <w:b/>
          <w:bCs/>
          <w:kern w:val="0"/>
          <w:sz w:val="21"/>
          <w:szCs w:val="21"/>
        </w:rPr>
        <w:t>施工现场防噪声污染措施</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w:t>
      </w:r>
      <w:r>
        <w:rPr>
          <w:rFonts w:hint="eastAsia" w:ascii="宋体" w:hAnsi="宋体" w:eastAsia="宋体" w:cs="宋体"/>
          <w:color w:val="010000"/>
          <w:kern w:val="0"/>
          <w:sz w:val="21"/>
          <w:szCs w:val="21"/>
          <w:lang w:eastAsia="zh-CN"/>
        </w:rPr>
        <w:t>提倡文明施工，加强人为噪声的管理。尽量减少人为的大声喧哗，增强全体施工人员的防噪声扰民的自觉意识。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2、</w:t>
      </w:r>
      <w:r>
        <w:rPr>
          <w:rFonts w:hint="eastAsia" w:ascii="宋体" w:hAnsi="宋体" w:eastAsia="宋体" w:cs="宋体"/>
          <w:color w:val="010000"/>
          <w:kern w:val="0"/>
          <w:sz w:val="21"/>
          <w:szCs w:val="21"/>
          <w:lang w:eastAsia="zh-CN"/>
        </w:rPr>
        <w:t>牵扯产生强噪声的成品、半成品的加工、制作，尽量放在工厂、车间完成。最大限度减少施工噪音污染，现场对噪音机械的使用采用有效的隔音措施，施工现场的强噪声机械（如搅拌机、电锯、电刨、砂轮机等）设置封闭的机械棚，以减少强噪声的扩散；根据现场实际情况可选用低噪声的施工工艺和机械设备含振捣器等。加强对全体职工的环保教育，防止不必要的噪音产生。</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宋体" w:hAnsi="宋体" w:eastAsia="宋体" w:cs="宋体"/>
          <w:b/>
          <w:bCs/>
          <w:kern w:val="0"/>
          <w:sz w:val="21"/>
          <w:szCs w:val="21"/>
        </w:rPr>
      </w:pPr>
      <w:r>
        <w:rPr>
          <w:rFonts w:hint="eastAsia" w:ascii="宋体" w:hAnsi="宋体" w:eastAsia="宋体" w:cs="宋体"/>
          <w:b/>
          <w:bCs/>
          <w:kern w:val="0"/>
          <w:sz w:val="21"/>
          <w:szCs w:val="21"/>
          <w:lang w:eastAsia="zh-CN"/>
        </w:rPr>
        <w:t>（四）</w:t>
      </w:r>
      <w:r>
        <w:rPr>
          <w:rFonts w:hint="eastAsia" w:ascii="宋体" w:hAnsi="宋体" w:eastAsia="宋体" w:cs="宋体"/>
          <w:b/>
          <w:bCs/>
          <w:kern w:val="0"/>
          <w:sz w:val="21"/>
          <w:szCs w:val="21"/>
        </w:rPr>
        <w:t>施工现场卫生防疫措施</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w:t>
      </w:r>
      <w:r>
        <w:rPr>
          <w:rFonts w:hint="eastAsia" w:ascii="宋体" w:hAnsi="宋体" w:eastAsia="宋体" w:cs="宋体"/>
          <w:color w:val="010000"/>
          <w:kern w:val="0"/>
          <w:sz w:val="21"/>
          <w:szCs w:val="21"/>
          <w:lang w:eastAsia="zh-CN"/>
        </w:rPr>
        <w:t>施工现场、办公区、生活区、仓库，应实行责任区管理负责制，责任区分片包干、挂牌标示，个人岗位责任制健全，保洁、安全、防火等措施明确有效。</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2、</w:t>
      </w:r>
      <w:r>
        <w:rPr>
          <w:rFonts w:hint="eastAsia" w:ascii="宋体" w:hAnsi="宋体" w:eastAsia="宋体" w:cs="宋体"/>
          <w:color w:val="010000"/>
          <w:kern w:val="0"/>
          <w:sz w:val="21"/>
          <w:szCs w:val="21"/>
          <w:lang w:eastAsia="zh-CN"/>
        </w:rPr>
        <w:t>施工现场按总平面规划设置临时厕所，并有符合有关规定的保洁措施，设专人打扫。厕所、明沟每天清扫，保证畅通，化粪池定期抽运。现场临时厕所作到有顶有盖，门窗齐全并安装纱网，作到天天清扫杀毒。施工现场严禁大小便，发现随地便溺现象要深究严罚。</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3、</w:t>
      </w:r>
      <w:r>
        <w:rPr>
          <w:rFonts w:hint="eastAsia" w:ascii="宋体" w:hAnsi="宋体" w:eastAsia="宋体" w:cs="宋体"/>
          <w:color w:val="010000"/>
          <w:kern w:val="0"/>
          <w:sz w:val="21"/>
          <w:szCs w:val="21"/>
          <w:lang w:eastAsia="zh-CN"/>
        </w:rPr>
        <w:t>办公区、宿舍要作到整齐、美观、窗明地净，及时打扫和清洗脏物。清倒垃圾到指定场所，严禁随地倾倒污水污物。室内空气流通、清新，防止造成中毒和产生病菌。</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4、</w:t>
      </w:r>
      <w:r>
        <w:rPr>
          <w:rFonts w:hint="eastAsia" w:ascii="宋体" w:hAnsi="宋体" w:eastAsia="宋体" w:cs="宋体"/>
          <w:color w:val="010000"/>
          <w:kern w:val="0"/>
          <w:sz w:val="21"/>
          <w:szCs w:val="21"/>
          <w:lang w:eastAsia="zh-CN"/>
        </w:rPr>
        <w:t>工地食堂必须办理食品卫生许可证，炊事人员必须办理健康证，并保证身体健康和卫生状况良好。食堂内外干净、卫生，炊具经常洗刷，生熟食品分开存放，食物保管无变质，防止发生食物中毒现象。</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9"/>
        <w:rPr>
          <w:rFonts w:hint="eastAsia" w:ascii="宋体" w:hAnsi="宋体" w:eastAsia="宋体" w:cs="宋体"/>
          <w:b/>
          <w:bCs/>
          <w:kern w:val="0"/>
          <w:sz w:val="21"/>
          <w:szCs w:val="21"/>
        </w:rPr>
      </w:pPr>
      <w:r>
        <w:rPr>
          <w:rFonts w:hint="eastAsia" w:ascii="宋体" w:hAnsi="宋体" w:eastAsia="宋体" w:cs="宋体"/>
          <w:b/>
          <w:bCs/>
          <w:kern w:val="0"/>
          <w:sz w:val="21"/>
          <w:szCs w:val="21"/>
          <w:lang w:eastAsia="zh-CN"/>
        </w:rPr>
        <w:t>（五）</w:t>
      </w:r>
      <w:r>
        <w:rPr>
          <w:rFonts w:hint="eastAsia" w:ascii="宋体" w:hAnsi="宋体" w:eastAsia="宋体" w:cs="宋体"/>
          <w:b/>
          <w:bCs/>
          <w:kern w:val="0"/>
          <w:sz w:val="21"/>
          <w:szCs w:val="21"/>
        </w:rPr>
        <w:t>防止大气污染措施</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w:t>
      </w:r>
      <w:r>
        <w:rPr>
          <w:rFonts w:hint="eastAsia" w:ascii="宋体" w:hAnsi="宋体" w:eastAsia="宋体" w:cs="宋体"/>
          <w:color w:val="010000"/>
          <w:kern w:val="0"/>
          <w:sz w:val="21"/>
          <w:szCs w:val="21"/>
          <w:lang w:eastAsia="zh-CN"/>
        </w:rPr>
        <w:t>弃渣必须运至弃土场，严禁随意抛撒。施工垃圾及生活垃圾应及时清运，适量洒水，减少扬尘。</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2、</w:t>
      </w:r>
      <w:r>
        <w:rPr>
          <w:rFonts w:hint="eastAsia" w:ascii="宋体" w:hAnsi="宋体" w:eastAsia="宋体" w:cs="宋体"/>
          <w:color w:val="010000"/>
          <w:kern w:val="0"/>
          <w:sz w:val="21"/>
          <w:szCs w:val="21"/>
          <w:lang w:eastAsia="zh-CN"/>
        </w:rPr>
        <w:t>水泥等粉细散装材料，尽量采取室内（或封闭）存放或严密遮盖，卸运时要采取有效措施，减少扬尘。</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3、</w:t>
      </w:r>
      <w:r>
        <w:rPr>
          <w:rFonts w:hint="eastAsia" w:ascii="宋体" w:hAnsi="宋体" w:eastAsia="宋体" w:cs="宋体"/>
          <w:color w:val="010000"/>
          <w:kern w:val="0"/>
          <w:sz w:val="21"/>
          <w:szCs w:val="21"/>
          <w:lang w:eastAsia="zh-CN"/>
        </w:rPr>
        <w:t>施工现场临近城市道路要经常养护和洒水，防止道路扬尘。</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4、</w:t>
      </w:r>
      <w:r>
        <w:rPr>
          <w:rFonts w:hint="eastAsia" w:ascii="宋体" w:hAnsi="宋体" w:eastAsia="宋体" w:cs="宋体"/>
          <w:color w:val="010000"/>
          <w:kern w:val="0"/>
          <w:sz w:val="21"/>
          <w:szCs w:val="21"/>
          <w:lang w:eastAsia="zh-CN"/>
        </w:rPr>
        <w:t>必须在现场设置搅拌设备时，应安设除尘装置。</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5、</w:t>
      </w:r>
      <w:r>
        <w:rPr>
          <w:rFonts w:hint="eastAsia" w:ascii="宋体" w:hAnsi="宋体" w:eastAsia="宋体" w:cs="宋体"/>
          <w:color w:val="010000"/>
          <w:kern w:val="0"/>
          <w:sz w:val="21"/>
          <w:szCs w:val="21"/>
          <w:lang w:eastAsia="zh-CN"/>
        </w:rPr>
        <w:t>施工现场使用的锅炉、茶炉、大灶，必须符合环保要求。</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6、</w:t>
      </w:r>
      <w:r>
        <w:rPr>
          <w:rFonts w:hint="eastAsia" w:ascii="宋体" w:hAnsi="宋体" w:eastAsia="宋体" w:cs="宋体"/>
          <w:color w:val="010000"/>
          <w:kern w:val="0"/>
          <w:sz w:val="21"/>
          <w:szCs w:val="21"/>
          <w:lang w:eastAsia="zh-CN"/>
        </w:rPr>
        <w:t>拆除临时设施时，应随时洒水，减少扬尘污染。</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jc w:val="left"/>
        <w:textAlignment w:val="auto"/>
        <w:outlineLvl w:val="1"/>
        <w:rPr>
          <w:rFonts w:hint="eastAsia" w:ascii="宋体" w:hAnsi="宋体" w:eastAsia="宋体" w:cs="宋体"/>
          <w:b/>
          <w:bCs/>
          <w:kern w:val="0"/>
          <w:sz w:val="21"/>
          <w:szCs w:val="21"/>
        </w:rPr>
      </w:pPr>
      <w:bookmarkStart w:id="4" w:name="_Toc7830"/>
      <w:r>
        <w:rPr>
          <w:rFonts w:hint="eastAsia" w:ascii="宋体" w:hAnsi="宋体" w:eastAsia="宋体" w:cs="宋体"/>
          <w:b/>
          <w:bCs/>
          <w:kern w:val="0"/>
          <w:sz w:val="21"/>
          <w:szCs w:val="21"/>
          <w:lang w:eastAsia="zh-CN"/>
        </w:rPr>
        <w:t>三、</w:t>
      </w:r>
      <w:r>
        <w:rPr>
          <w:rFonts w:hint="eastAsia" w:ascii="宋体" w:hAnsi="宋体" w:eastAsia="宋体" w:cs="宋体"/>
          <w:b/>
          <w:bCs/>
          <w:kern w:val="0"/>
          <w:sz w:val="21"/>
          <w:szCs w:val="21"/>
        </w:rPr>
        <w:t>管理措施</w:t>
      </w:r>
      <w:bookmarkEnd w:id="4"/>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（一）遵照国家环境保护政策和政府环保及环卫部门对本工程项目环境保护及环卫的要求，制订本项目《环境保护及环卫管理计划》，并贯彻到整个施工活动中。</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（二）施工前对全体员工进行环境保护法规和环卫管理教育的学习，成立领导小组专人负责环境计划和环卫管理的落实。施工现场划分责任区，指定负责人，明确责任区的管理责任。</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（三）开挖的弃土、弃渣运到指定弃土场堆放，弃土场弃土堆放整齐，边坡稳定平整，做好排水设施。</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（四）运送散料和弃渣的车辆在城市道路上行驶要求装载适量，严禁沿途漏洒。车辆上路前对轮胎、车厢进行冲洗，以免污染城市道路。运送易被风吹落的粉状材料（砂等）时，进行必要的覆盖。</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（五）工地现场设置足够的临时卫生设施，做好施工现场的卫生管理工作，建筑生活垃圾要及时收集、堆放在临时指定地点，及时清理或处理。</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（六）靠近居民区的工点为了防止噪音，施工爆破时采用弱爆破，严禁夜间爆破。合理安排施工时间减少对居民的干扰</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（七）为防止烟尘污染，各种运输车辆使用装有符合国家卫生标准的净化装置，并符合四川省机动车尾气排放量标准。</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（八）对施工中可能遇到的各种公共设施，如埋入地下的管线电缆等,制定可靠的防止损坏或位移的实施措施，并向全体施工人员交底。</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（九）工程施工中如发现文物或其它有价值的物品，应暂缓施工，保护好现场，及时向有关部门报告，按有关规定处理后方可继续施工。</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（十）工地防护栏的搭设必须符合市容建设的规定，防护栏外表面要平顺、美观，严禁在表面乱涂乱画，并派专人定期对防护栏进行清洗，营造一个文明洁净的施工环境。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44"/>
    <w:rsid w:val="00D15144"/>
    <w:rsid w:val="53E57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link w:val="9"/>
    <w:semiHidden/>
    <w:qFormat/>
    <w:uiPriority w:val="0"/>
    <w:rPr>
      <w:rFonts w:ascii="Tahoma" w:hAnsi="Tahoma"/>
      <w:b/>
      <w:sz w:val="24"/>
    </w:rPr>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line="420" w:lineRule="exact"/>
      <w:jc w:val="center"/>
    </w:pPr>
    <w:rPr>
      <w:sz w:val="28"/>
    </w:rPr>
  </w:style>
  <w:style w:type="paragraph" w:styleId="3">
    <w:name w:val="Document Map"/>
    <w:basedOn w:val="1"/>
    <w:semiHidden/>
    <w:qFormat/>
    <w:uiPriority w:val="0"/>
    <w:pPr>
      <w:shd w:val="clear" w:color="auto" w:fill="00008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spacing w:line="500" w:lineRule="atLeast"/>
      <w:ind w:firstLine="560" w:firstLineChars="200"/>
    </w:pPr>
    <w:rPr>
      <w:rFonts w:ascii="宋体" w:hAnsi="宋体"/>
      <w:color w:val="FF0000"/>
      <w:sz w:val="28"/>
    </w:rPr>
  </w:style>
  <w:style w:type="paragraph" w:customStyle="1" w:styleId="9">
    <w:name w:val=" Char Char Char Char"/>
    <w:basedOn w:val="3"/>
    <w:link w:val="8"/>
    <w:qFormat/>
    <w:uiPriority w:val="0"/>
    <w:pPr>
      <w:adjustRightInd w:val="0"/>
      <w:spacing w:line="436" w:lineRule="exact"/>
      <w:ind w:left="357"/>
      <w:jc w:val="left"/>
      <w:outlineLvl w:val="3"/>
    </w:pPr>
    <w:rPr>
      <w:rFonts w:ascii="Tahoma" w:hAnsi="Tahoma"/>
      <w:b/>
      <w:sz w:val="24"/>
    </w:rPr>
  </w:style>
  <w:style w:type="character" w:styleId="10">
    <w:name w:val="page number"/>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2020-10-14T02:52:00Z</dcterms:created>
  <dc:creator>黄林</dc:creator>
  <cp:lastModifiedBy>Administrator</cp:lastModifiedBy>
  <dcterms:modified xsi:type="dcterms:W3CDTF">2020-10-20T05:15:57Z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